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AB" w:rsidRDefault="00AE525A" w:rsidP="007D3D6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运城市热力有限公司</w:t>
      </w:r>
    </w:p>
    <w:p w:rsidR="00AF5BAB" w:rsidRDefault="00AE525A" w:rsidP="007D3D6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年法治热力建设工作要点</w:t>
      </w:r>
    </w:p>
    <w:p w:rsidR="007D3D6E" w:rsidRDefault="007D3D6E">
      <w:pPr>
        <w:spacing w:line="580" w:lineRule="exact"/>
        <w:jc w:val="center"/>
        <w:rPr>
          <w:sz w:val="32"/>
          <w:szCs w:val="32"/>
        </w:rPr>
      </w:pP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为全面贯彻落实市委关于为“走进新时代，建设大运城”营造良好法治环境的决策部署，扎实推进公司法治建设和制度建设，全面提高公司执纪水平和履职能力，围绕“企业高质量发展，法治全方位保障”的总体思路，根据市委全面依法治市委员</w:t>
      </w:r>
      <w:r w:rsidRPr="007D3D6E">
        <w:rPr>
          <w:rFonts w:ascii="仿宋" w:eastAsia="仿宋" w:hAnsi="仿宋" w:hint="eastAsia"/>
          <w:sz w:val="32"/>
          <w:szCs w:val="32"/>
        </w:rPr>
        <w:t>会</w:t>
      </w:r>
      <w:r w:rsidRPr="007D3D6E">
        <w:rPr>
          <w:rFonts w:ascii="仿宋" w:eastAsia="仿宋" w:hAnsi="仿宋" w:hint="eastAsia"/>
          <w:sz w:val="32"/>
          <w:szCs w:val="32"/>
        </w:rPr>
        <w:t>办公室《关于印发＜运城市委全面依法治市委员会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年工作要点＞的通知》（运法治字［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］</w:t>
      </w:r>
      <w:r w:rsidRPr="007D3D6E">
        <w:rPr>
          <w:rFonts w:ascii="仿宋" w:eastAsia="仿宋" w:hAnsi="仿宋" w:hint="eastAsia"/>
          <w:sz w:val="32"/>
          <w:szCs w:val="32"/>
        </w:rPr>
        <w:t>2</w:t>
      </w:r>
      <w:r w:rsidRPr="007D3D6E">
        <w:rPr>
          <w:rFonts w:ascii="仿宋" w:eastAsia="仿宋" w:hAnsi="仿宋" w:hint="eastAsia"/>
          <w:sz w:val="32"/>
          <w:szCs w:val="32"/>
        </w:rPr>
        <w:t>号）精神，现</w:t>
      </w:r>
      <w:r w:rsidRPr="007D3D6E">
        <w:rPr>
          <w:rFonts w:ascii="仿宋" w:eastAsia="仿宋" w:hAnsi="仿宋" w:hint="eastAsia"/>
          <w:sz w:val="32"/>
          <w:szCs w:val="32"/>
        </w:rPr>
        <w:t>制定公司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年法治热力建设工作要点。</w:t>
      </w:r>
    </w:p>
    <w:p w:rsidR="00AF5BAB" w:rsidRDefault="00AE525A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一、法治建设工作领导机构及职责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公司法治建设领导组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组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长：马福森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常务副组长：张世科</w:t>
      </w:r>
    </w:p>
    <w:p w:rsidR="00AF5BAB" w:rsidRPr="007D3D6E" w:rsidRDefault="00AE525A">
      <w:pPr>
        <w:spacing w:line="580" w:lineRule="exact"/>
        <w:ind w:leftChars="350" w:left="2015" w:hangingChars="400" w:hanging="1280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副组长：</w:t>
      </w:r>
      <w:r w:rsidRPr="007D3D6E">
        <w:rPr>
          <w:rFonts w:ascii="仿宋" w:eastAsia="仿宋" w:hAnsi="仿宋"/>
          <w:sz w:val="32"/>
          <w:szCs w:val="32"/>
        </w:rPr>
        <w:t>张伟定</w:t>
      </w:r>
      <w:r w:rsidRPr="007D3D6E">
        <w:rPr>
          <w:rFonts w:ascii="仿宋" w:eastAsia="仿宋" w:hAnsi="仿宋" w:hint="eastAsia"/>
          <w:sz w:val="32"/>
          <w:szCs w:val="32"/>
        </w:rPr>
        <w:t xml:space="preserve">   </w:t>
      </w:r>
      <w:r w:rsidRPr="007D3D6E">
        <w:rPr>
          <w:rFonts w:ascii="仿宋" w:eastAsia="仿宋" w:hAnsi="仿宋" w:hint="eastAsia"/>
          <w:sz w:val="32"/>
          <w:szCs w:val="32"/>
        </w:rPr>
        <w:t>陈继彤</w:t>
      </w:r>
      <w:r w:rsidRPr="007D3D6E">
        <w:rPr>
          <w:rFonts w:ascii="仿宋" w:eastAsia="仿宋" w:hAnsi="仿宋" w:hint="eastAsia"/>
          <w:sz w:val="32"/>
          <w:szCs w:val="32"/>
        </w:rPr>
        <w:t xml:space="preserve">   </w:t>
      </w:r>
      <w:r w:rsidRPr="007D3D6E">
        <w:rPr>
          <w:rFonts w:ascii="仿宋" w:eastAsia="仿宋" w:hAnsi="仿宋" w:hint="eastAsia"/>
          <w:sz w:val="32"/>
          <w:szCs w:val="32"/>
        </w:rPr>
        <w:t>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  <w:r w:rsidRPr="007D3D6E">
        <w:rPr>
          <w:rFonts w:ascii="仿宋" w:eastAsia="仿宋" w:hAnsi="仿宋" w:hint="eastAsia"/>
          <w:sz w:val="32"/>
          <w:szCs w:val="32"/>
        </w:rPr>
        <w:t>午建英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</w:p>
    <w:p w:rsidR="00AF5BAB" w:rsidRPr="007D3D6E" w:rsidRDefault="00AE525A">
      <w:pPr>
        <w:spacing w:line="580" w:lineRule="exact"/>
        <w:ind w:leftChars="958" w:left="201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王学锋</w:t>
      </w:r>
      <w:r w:rsidRPr="007D3D6E">
        <w:rPr>
          <w:rFonts w:ascii="仿宋" w:eastAsia="仿宋" w:hAnsi="仿宋" w:hint="eastAsia"/>
          <w:sz w:val="32"/>
          <w:szCs w:val="32"/>
        </w:rPr>
        <w:t xml:space="preserve">   </w:t>
      </w:r>
      <w:r w:rsidRPr="007D3D6E">
        <w:rPr>
          <w:rFonts w:ascii="仿宋" w:eastAsia="仿宋" w:hAnsi="仿宋" w:hint="eastAsia"/>
          <w:sz w:val="32"/>
          <w:szCs w:val="32"/>
        </w:rPr>
        <w:t>昝启民</w:t>
      </w:r>
      <w:r w:rsidRPr="007D3D6E">
        <w:rPr>
          <w:rFonts w:ascii="仿宋" w:eastAsia="仿宋" w:hAnsi="仿宋" w:hint="eastAsia"/>
          <w:sz w:val="32"/>
          <w:szCs w:val="32"/>
        </w:rPr>
        <w:t xml:space="preserve">   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领导组下设办公室，办公室设在企业管理（法务）部。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办公室主任：</w:t>
      </w:r>
      <w:r w:rsidRPr="007D3D6E">
        <w:rPr>
          <w:rFonts w:ascii="仿宋" w:eastAsia="仿宋" w:hAnsi="仿宋"/>
          <w:sz w:val="32"/>
          <w:szCs w:val="32"/>
        </w:rPr>
        <w:t>张世科</w:t>
      </w:r>
      <w:r w:rsidRPr="007D3D6E">
        <w:rPr>
          <w:rFonts w:ascii="仿宋" w:eastAsia="仿宋" w:hAnsi="仿宋" w:hint="eastAsia"/>
          <w:sz w:val="32"/>
          <w:szCs w:val="32"/>
        </w:rPr>
        <w:t>（兼</w:t>
      </w:r>
      <w:r w:rsidRPr="007D3D6E">
        <w:rPr>
          <w:rFonts w:ascii="仿宋" w:eastAsia="仿宋" w:hAnsi="仿宋"/>
          <w:sz w:val="32"/>
          <w:szCs w:val="32"/>
        </w:rPr>
        <w:t>）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成</w:t>
      </w:r>
      <w:r w:rsidRPr="007D3D6E">
        <w:rPr>
          <w:rFonts w:ascii="仿宋" w:eastAsia="仿宋" w:hAnsi="仿宋" w:hint="eastAsia"/>
          <w:sz w:val="32"/>
          <w:szCs w:val="32"/>
        </w:rPr>
        <w:t xml:space="preserve">   </w:t>
      </w:r>
      <w:r w:rsidRPr="007D3D6E">
        <w:rPr>
          <w:rFonts w:ascii="仿宋" w:eastAsia="仿宋" w:hAnsi="仿宋" w:hint="eastAsia"/>
          <w:sz w:val="32"/>
          <w:szCs w:val="32"/>
        </w:rPr>
        <w:t>员：张洪海（法律顾问</w:t>
      </w:r>
      <w:r w:rsidRPr="007D3D6E">
        <w:rPr>
          <w:rFonts w:ascii="仿宋" w:eastAsia="仿宋" w:hAnsi="仿宋"/>
          <w:sz w:val="32"/>
          <w:szCs w:val="32"/>
        </w:rPr>
        <w:t>）</w:t>
      </w:r>
      <w:r w:rsidRPr="007D3D6E">
        <w:rPr>
          <w:rFonts w:ascii="仿宋" w:eastAsia="仿宋" w:hAnsi="仿宋" w:hint="eastAsia"/>
          <w:sz w:val="32"/>
          <w:szCs w:val="32"/>
        </w:rPr>
        <w:t>及企业管理（法务）部全体人员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</w:p>
    <w:p w:rsidR="00AF5BAB" w:rsidRPr="007D3D6E" w:rsidRDefault="00AE525A">
      <w:pPr>
        <w:spacing w:line="580" w:lineRule="exact"/>
        <w:ind w:firstLine="672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领导组职责：贯彻落实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年依法治市工作要点，</w:t>
      </w:r>
      <w:r w:rsidRPr="007D3D6E">
        <w:rPr>
          <w:rFonts w:ascii="仿宋" w:eastAsia="仿宋" w:hAnsi="仿宋"/>
          <w:sz w:val="32"/>
          <w:szCs w:val="32"/>
        </w:rPr>
        <w:t>全面</w:t>
      </w:r>
      <w:r w:rsidRPr="007D3D6E">
        <w:rPr>
          <w:rFonts w:ascii="仿宋" w:eastAsia="仿宋" w:hAnsi="仿宋" w:hint="eastAsia"/>
          <w:sz w:val="32"/>
          <w:szCs w:val="32"/>
        </w:rPr>
        <w:t>负责公司法治建设工作，梳理、规划和制定公司法治学习教育</w:t>
      </w:r>
      <w:r w:rsidRPr="007D3D6E">
        <w:rPr>
          <w:rFonts w:ascii="仿宋" w:eastAsia="仿宋" w:hAnsi="仿宋"/>
          <w:sz w:val="32"/>
          <w:szCs w:val="32"/>
        </w:rPr>
        <w:t>制度</w:t>
      </w:r>
      <w:r w:rsidRPr="007D3D6E">
        <w:rPr>
          <w:rFonts w:ascii="仿宋" w:eastAsia="仿宋" w:hAnsi="仿宋" w:hint="eastAsia"/>
          <w:sz w:val="32"/>
          <w:szCs w:val="32"/>
        </w:rPr>
        <w:t>和计划，达到法规底数清，用法依据明，普法氛围浓，</w:t>
      </w:r>
      <w:r w:rsidRPr="007D3D6E">
        <w:rPr>
          <w:rFonts w:ascii="仿宋" w:eastAsia="仿宋" w:hAnsi="仿宋"/>
          <w:sz w:val="32"/>
          <w:szCs w:val="32"/>
        </w:rPr>
        <w:t>守法</w:t>
      </w:r>
      <w:r w:rsidRPr="007D3D6E">
        <w:rPr>
          <w:rFonts w:ascii="仿宋" w:eastAsia="仿宋" w:hAnsi="仿宋" w:hint="eastAsia"/>
          <w:sz w:val="32"/>
          <w:szCs w:val="32"/>
        </w:rPr>
        <w:t>意识强的目的。</w:t>
      </w:r>
    </w:p>
    <w:p w:rsidR="00AF5BAB" w:rsidRPr="007D3D6E" w:rsidRDefault="00AE525A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lastRenderedPageBreak/>
        <w:t>领导组办公室职责：</w:t>
      </w:r>
      <w:r w:rsidRPr="007D3D6E">
        <w:rPr>
          <w:rFonts w:ascii="仿宋" w:eastAsia="仿宋" w:hAnsi="仿宋"/>
          <w:sz w:val="32"/>
          <w:szCs w:val="32"/>
        </w:rPr>
        <w:t>在</w:t>
      </w:r>
      <w:r w:rsidRPr="007D3D6E">
        <w:rPr>
          <w:rFonts w:ascii="仿宋" w:eastAsia="仿宋" w:hAnsi="仿宋" w:hint="eastAsia"/>
          <w:sz w:val="32"/>
          <w:szCs w:val="32"/>
        </w:rPr>
        <w:t>公司法治建设领导组领导下，</w:t>
      </w:r>
      <w:r w:rsidRPr="007D3D6E">
        <w:rPr>
          <w:rFonts w:ascii="仿宋" w:eastAsia="仿宋" w:hAnsi="仿宋"/>
          <w:sz w:val="32"/>
          <w:szCs w:val="32"/>
        </w:rPr>
        <w:t>负责</w:t>
      </w:r>
      <w:r w:rsidRPr="007D3D6E">
        <w:rPr>
          <w:rFonts w:ascii="仿宋" w:eastAsia="仿宋" w:hAnsi="仿宋" w:hint="eastAsia"/>
          <w:sz w:val="32"/>
          <w:szCs w:val="32"/>
        </w:rPr>
        <w:t>制定和落实公司法治建设工作计划和要点，健全完善法治建设工作例会、</w:t>
      </w:r>
      <w:r w:rsidRPr="007D3D6E">
        <w:rPr>
          <w:rFonts w:ascii="仿宋" w:eastAsia="仿宋" w:hAnsi="仿宋"/>
          <w:sz w:val="32"/>
          <w:szCs w:val="32"/>
        </w:rPr>
        <w:t>督查调研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/>
          <w:sz w:val="32"/>
          <w:szCs w:val="32"/>
        </w:rPr>
        <w:t>随机暗访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/>
          <w:sz w:val="32"/>
          <w:szCs w:val="32"/>
        </w:rPr>
        <w:t>专项考核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/>
          <w:sz w:val="32"/>
          <w:szCs w:val="32"/>
        </w:rPr>
        <w:t>量化评价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/>
          <w:sz w:val="32"/>
          <w:szCs w:val="32"/>
        </w:rPr>
        <w:t>工作</w:t>
      </w:r>
      <w:r w:rsidRPr="007D3D6E">
        <w:rPr>
          <w:rFonts w:ascii="仿宋" w:eastAsia="仿宋" w:hAnsi="仿宋" w:hint="eastAsia"/>
          <w:sz w:val="32"/>
          <w:szCs w:val="32"/>
        </w:rPr>
        <w:t>台账和定期通报等工作制度，</w:t>
      </w:r>
      <w:r w:rsidRPr="007D3D6E">
        <w:rPr>
          <w:rFonts w:ascii="仿宋" w:eastAsia="仿宋" w:hAnsi="仿宋"/>
          <w:sz w:val="32"/>
          <w:szCs w:val="32"/>
        </w:rPr>
        <w:t>完成</w:t>
      </w:r>
      <w:r w:rsidRPr="007D3D6E">
        <w:rPr>
          <w:rFonts w:ascii="仿宋" w:eastAsia="仿宋" w:hAnsi="仿宋" w:hint="eastAsia"/>
          <w:sz w:val="32"/>
          <w:szCs w:val="32"/>
        </w:rPr>
        <w:t>法治建设宣传、</w:t>
      </w:r>
      <w:r w:rsidRPr="007D3D6E">
        <w:rPr>
          <w:rFonts w:ascii="仿宋" w:eastAsia="仿宋" w:hAnsi="仿宋"/>
          <w:sz w:val="32"/>
          <w:szCs w:val="32"/>
        </w:rPr>
        <w:t>教育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/>
          <w:sz w:val="32"/>
          <w:szCs w:val="32"/>
        </w:rPr>
        <w:t>检查</w:t>
      </w:r>
      <w:r w:rsidRPr="007D3D6E">
        <w:rPr>
          <w:rFonts w:ascii="仿宋" w:eastAsia="仿宋" w:hAnsi="仿宋" w:hint="eastAsia"/>
          <w:sz w:val="32"/>
          <w:szCs w:val="32"/>
        </w:rPr>
        <w:t>和考核任务。</w:t>
      </w:r>
    </w:p>
    <w:p w:rsidR="00AF5BAB" w:rsidRPr="007D3D6E" w:rsidRDefault="00AE525A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领导组下设七个组：学习教育组、媒体宣传组、内部审计组、法律服务组、专题活动组、惠民实事组、检查验收组。</w:t>
      </w:r>
    </w:p>
    <w:p w:rsidR="00AF5BAB" w:rsidRDefault="00AE525A">
      <w:pPr>
        <w:spacing w:line="58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二、法治建设工作要点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第一组：学习教育组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学习教育一组：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责任部门：办公室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工作要点：组织召开党政联席会议，学习、贯彻上级法治建设精神、政策；坚持执行公司“三重一大”制度议事规则，对公司各重大事项做到科学决策、依法依规决策。同时落实、督促公司内部法治建设工作，为</w:t>
      </w:r>
      <w:r w:rsidRPr="007D3D6E">
        <w:rPr>
          <w:rFonts w:ascii="仿宋" w:eastAsia="仿宋" w:hAnsi="仿宋" w:hint="eastAsia"/>
          <w:sz w:val="32"/>
          <w:szCs w:val="32"/>
        </w:rPr>
        <w:t>公司法治</w:t>
      </w:r>
      <w:r w:rsidRPr="007D3D6E">
        <w:rPr>
          <w:rFonts w:ascii="仿宋" w:eastAsia="仿宋" w:hAnsi="仿宋" w:hint="eastAsia"/>
          <w:sz w:val="32"/>
          <w:szCs w:val="32"/>
        </w:rPr>
        <w:t>建设扎实稳步推进提供有力机制保障。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开展时间：每周二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学习教育二组：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牵头部门：党群监察部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  <w:r w:rsidRPr="007D3D6E">
        <w:rPr>
          <w:rFonts w:ascii="仿宋" w:eastAsia="仿宋" w:hAnsi="仿宋" w:hint="eastAsia"/>
          <w:sz w:val="32"/>
          <w:szCs w:val="32"/>
        </w:rPr>
        <w:t>任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  <w:r w:rsidRPr="007D3D6E">
        <w:rPr>
          <w:rFonts w:ascii="仿宋" w:eastAsia="仿宋" w:hAnsi="仿宋" w:hint="eastAsia"/>
          <w:sz w:val="32"/>
          <w:szCs w:val="32"/>
        </w:rPr>
        <w:t>人：各支部书记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责任单位：各支部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工作要点：以支部为单位，结合支部党员学习，传达上</w:t>
      </w:r>
      <w:r w:rsidRPr="007D3D6E">
        <w:rPr>
          <w:rFonts w:ascii="仿宋" w:eastAsia="仿宋" w:hAnsi="仿宋" w:hint="eastAsia"/>
          <w:sz w:val="32"/>
          <w:szCs w:val="32"/>
        </w:rPr>
        <w:lastRenderedPageBreak/>
        <w:t>级法治精神，加强党员干部学法、懂法、用法观念。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开展时间：半年一次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学习教育三组：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分管领导：张世科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责任部门：企业管理（法务）部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工作要点：在全公司范围内组织开展全员学法、全员普法活动。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年集中组织开展</w:t>
      </w:r>
      <w:r w:rsidRPr="007D3D6E">
        <w:rPr>
          <w:rFonts w:ascii="仿宋" w:eastAsia="仿宋" w:hAnsi="仿宋" w:hint="eastAsia"/>
          <w:sz w:val="32"/>
          <w:szCs w:val="32"/>
        </w:rPr>
        <w:t>3</w:t>
      </w:r>
      <w:r w:rsidRPr="007D3D6E">
        <w:rPr>
          <w:rFonts w:ascii="仿宋" w:eastAsia="仿宋" w:hAnsi="仿宋" w:hint="eastAsia"/>
          <w:sz w:val="32"/>
          <w:szCs w:val="32"/>
        </w:rPr>
        <w:t>次相关法律法规学习，分别为以全员普法为主的有关《宪法》、《民法》、《劳动法》的学习；以学法用法为主的有关</w:t>
      </w:r>
      <w:r w:rsidRPr="007D3D6E">
        <w:rPr>
          <w:rFonts w:ascii="仿宋" w:eastAsia="仿宋" w:hAnsi="仿宋" w:hint="eastAsia"/>
          <w:sz w:val="32"/>
          <w:szCs w:val="32"/>
        </w:rPr>
        <w:t>《公司法》、《合同法》、《招投标法》</w:t>
      </w:r>
      <w:r w:rsidRPr="007D3D6E">
        <w:rPr>
          <w:rFonts w:ascii="仿宋" w:eastAsia="仿宋" w:hAnsi="仿宋" w:hint="eastAsia"/>
          <w:sz w:val="32"/>
          <w:szCs w:val="32"/>
        </w:rPr>
        <w:t>的学习；以预防职务犯罪为主的有关《刑法》、</w:t>
      </w:r>
      <w:r w:rsidRPr="007D3D6E">
        <w:rPr>
          <w:rFonts w:ascii="仿宋" w:eastAsia="仿宋" w:hAnsi="仿宋" w:hint="eastAsia"/>
          <w:sz w:val="32"/>
          <w:szCs w:val="32"/>
        </w:rPr>
        <w:t>《安全生产法》</w:t>
      </w:r>
      <w:r w:rsidRPr="007D3D6E">
        <w:rPr>
          <w:rFonts w:ascii="仿宋" w:eastAsia="仿宋" w:hAnsi="仿宋" w:hint="eastAsia"/>
          <w:sz w:val="32"/>
          <w:szCs w:val="32"/>
        </w:rPr>
        <w:t>的学习。通过这三次普法学法活动，培养员工了解基本法律知识、坚守法律红线、杜绝违法犯罪活动的法律意识。</w:t>
      </w:r>
      <w:r w:rsidRPr="007D3D6E">
        <w:rPr>
          <w:rFonts w:ascii="仿宋" w:eastAsia="仿宋" w:hAnsi="仿宋" w:hint="eastAsia"/>
          <w:sz w:val="32"/>
          <w:szCs w:val="32"/>
        </w:rPr>
        <w:t>培训结束后开展学法用法考试测评活动，检验员工法治学习的成效。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开展时间：全年集中学习</w:t>
      </w:r>
      <w:r w:rsidRPr="007D3D6E">
        <w:rPr>
          <w:rFonts w:ascii="仿宋" w:eastAsia="仿宋" w:hAnsi="仿宋" w:hint="eastAsia"/>
          <w:sz w:val="32"/>
          <w:szCs w:val="32"/>
        </w:rPr>
        <w:t>3</w:t>
      </w:r>
      <w:r w:rsidRPr="007D3D6E">
        <w:rPr>
          <w:rFonts w:ascii="仿宋" w:eastAsia="仿宋" w:hAnsi="仿宋" w:hint="eastAsia"/>
          <w:sz w:val="32"/>
          <w:szCs w:val="32"/>
        </w:rPr>
        <w:t>次；培训结束后择机开展学法用法考试测评活动。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第二组：媒体宣传组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责任部门：办公室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</w:t>
      </w:r>
      <w:r w:rsidRPr="007D3D6E">
        <w:rPr>
          <w:rFonts w:ascii="仿宋" w:eastAsia="仿宋" w:hAnsi="仿宋" w:hint="eastAsia"/>
          <w:sz w:val="32"/>
          <w:szCs w:val="32"/>
        </w:rPr>
        <w:t>作要点：利用公司《运城热力》报</w:t>
      </w:r>
      <w:r w:rsidRPr="007D3D6E">
        <w:rPr>
          <w:rFonts w:ascii="仿宋" w:eastAsia="仿宋" w:hAnsi="仿宋" w:hint="eastAsia"/>
          <w:sz w:val="32"/>
          <w:szCs w:val="32"/>
        </w:rPr>
        <w:t>、公司网站、</w:t>
      </w:r>
      <w:r w:rsidRPr="007D3D6E">
        <w:rPr>
          <w:rFonts w:ascii="仿宋" w:eastAsia="仿宋" w:hAnsi="仿宋" w:hint="eastAsia"/>
          <w:sz w:val="32"/>
          <w:szCs w:val="32"/>
        </w:rPr>
        <w:t>微信公众号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 w:hint="eastAsia"/>
          <w:sz w:val="32"/>
          <w:szCs w:val="32"/>
        </w:rPr>
        <w:t>活动版面等形式，开展《宪法》、《公司法》、《劳动法》及市供热管理办法等法律法规的宣传。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开展时间：由办公室负责在《运城热力》报或微信公众号或活动版面上开辟法律宣传专栏，每月一期内容。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lastRenderedPageBreak/>
        <w:t>第三组：内部审计组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责任部门：财务审计部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工作要点：坚持开展财务监督、内部审计工作，提高依法治理公司的能力和水平。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开展时间：一年至少开展一次。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第四组：法律服务组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分管领导：张世科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责任部门：企业管理（法务）部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坚持以“法律服务企业”为宗旨，建立长效法律顾问工作机制，与有资质的、符合条件的律师事务所签订“法律顾问聘用合同”，遇到重大事项、重大决策时，要及时与律师沟通联系，保障公司各项事务合法合规开展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开展时间：全年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第五组：专题活动组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7D3D6E">
        <w:rPr>
          <w:rFonts w:ascii="仿宋" w:eastAsia="仿宋" w:hAnsi="仿宋" w:hint="eastAsia"/>
          <w:b/>
          <w:bCs/>
          <w:sz w:val="32"/>
          <w:szCs w:val="32"/>
        </w:rPr>
        <w:t>专题活动一组</w:t>
      </w:r>
      <w:r w:rsidRPr="007D3D6E">
        <w:rPr>
          <w:rFonts w:ascii="仿宋" w:eastAsia="仿宋" w:hAnsi="仿宋" w:hint="eastAsia"/>
          <w:b/>
          <w:bCs/>
          <w:sz w:val="32"/>
          <w:szCs w:val="32"/>
        </w:rPr>
        <w:t>: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分管领导：张世科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责任部门：企业管理（法务）部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工作要点：“</w:t>
      </w:r>
      <w:r w:rsidRPr="007D3D6E">
        <w:rPr>
          <w:rFonts w:ascii="仿宋" w:eastAsia="仿宋" w:hAnsi="仿宋" w:hint="eastAsia"/>
          <w:sz w:val="32"/>
          <w:szCs w:val="32"/>
        </w:rPr>
        <w:t>12.4</w:t>
      </w:r>
      <w:r w:rsidRPr="007D3D6E">
        <w:rPr>
          <w:rFonts w:ascii="仿宋" w:eastAsia="仿宋" w:hAnsi="仿宋" w:hint="eastAsia"/>
          <w:sz w:val="32"/>
          <w:szCs w:val="32"/>
        </w:rPr>
        <w:t>”全国法治宣传日及宪法宣传周，广泛开展相关法治宣传专题活动，宣传宪法法律，普及与供热相关的法律小常识。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</w:t>
      </w:r>
      <w:r w:rsidRPr="007D3D6E">
        <w:rPr>
          <w:rFonts w:ascii="仿宋" w:eastAsia="仿宋" w:hAnsi="仿宋" w:hint="eastAsia"/>
          <w:sz w:val="32"/>
          <w:szCs w:val="32"/>
        </w:rPr>
        <w:t>201</w:t>
      </w:r>
      <w:r w:rsidRPr="007D3D6E">
        <w:rPr>
          <w:rFonts w:ascii="仿宋" w:eastAsia="仿宋" w:hAnsi="仿宋" w:hint="eastAsia"/>
          <w:sz w:val="32"/>
          <w:szCs w:val="32"/>
        </w:rPr>
        <w:t>9</w:t>
      </w:r>
      <w:r w:rsidRPr="007D3D6E">
        <w:rPr>
          <w:rFonts w:ascii="仿宋" w:eastAsia="仿宋" w:hAnsi="仿宋" w:hint="eastAsia"/>
          <w:sz w:val="32"/>
          <w:szCs w:val="32"/>
        </w:rPr>
        <w:t>年</w:t>
      </w:r>
      <w:r w:rsidRPr="007D3D6E">
        <w:rPr>
          <w:rFonts w:ascii="仿宋" w:eastAsia="仿宋" w:hAnsi="仿宋" w:hint="eastAsia"/>
          <w:sz w:val="32"/>
          <w:szCs w:val="32"/>
        </w:rPr>
        <w:t>12</w:t>
      </w:r>
      <w:r w:rsidRPr="007D3D6E">
        <w:rPr>
          <w:rFonts w:ascii="仿宋" w:eastAsia="仿宋" w:hAnsi="仿宋" w:hint="eastAsia"/>
          <w:sz w:val="32"/>
          <w:szCs w:val="32"/>
        </w:rPr>
        <w:t>月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开展地点：根据</w:t>
      </w:r>
      <w:r w:rsidRPr="007D3D6E">
        <w:rPr>
          <w:rFonts w:ascii="仿宋" w:eastAsia="仿宋" w:hAnsi="仿宋" w:hint="eastAsia"/>
          <w:sz w:val="32"/>
          <w:szCs w:val="32"/>
        </w:rPr>
        <w:t>市委依法治市委员</w:t>
      </w:r>
      <w:r w:rsidRPr="007D3D6E">
        <w:rPr>
          <w:rFonts w:ascii="仿宋" w:eastAsia="仿宋" w:hAnsi="仿宋" w:hint="eastAsia"/>
          <w:sz w:val="32"/>
          <w:szCs w:val="32"/>
        </w:rPr>
        <w:t>会</w:t>
      </w:r>
      <w:r w:rsidRPr="007D3D6E">
        <w:rPr>
          <w:rFonts w:ascii="仿宋" w:eastAsia="仿宋" w:hAnsi="仿宋" w:hint="eastAsia"/>
          <w:sz w:val="32"/>
          <w:szCs w:val="32"/>
        </w:rPr>
        <w:t>办公室安排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7D3D6E">
        <w:rPr>
          <w:rFonts w:ascii="仿宋" w:eastAsia="仿宋" w:hAnsi="仿宋" w:hint="eastAsia"/>
          <w:b/>
          <w:bCs/>
          <w:sz w:val="32"/>
          <w:szCs w:val="32"/>
        </w:rPr>
        <w:t>专题活动二组：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lastRenderedPageBreak/>
        <w:t>分管领导：樊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责任部门：党群监察部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工作要点：加强全体党员干部党风廉政建设，开展预防职务犯罪教育活动，制定活动具体实施方案，组织党员干部学习相关党规党纪，集中观看警示教育片，组织党员干部到市警示教育定点基地参观学习。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</w:t>
      </w:r>
      <w:r w:rsidRPr="007D3D6E">
        <w:rPr>
          <w:rFonts w:ascii="仿宋" w:eastAsia="仿宋" w:hAnsi="仿宋" w:hint="eastAsia"/>
          <w:sz w:val="32"/>
          <w:szCs w:val="32"/>
        </w:rPr>
        <w:t>9</w:t>
      </w:r>
      <w:r w:rsidRPr="007D3D6E">
        <w:rPr>
          <w:rFonts w:ascii="仿宋" w:eastAsia="仿宋" w:hAnsi="仿宋" w:hint="eastAsia"/>
          <w:sz w:val="32"/>
          <w:szCs w:val="32"/>
        </w:rPr>
        <w:t>月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7D3D6E">
        <w:rPr>
          <w:rFonts w:ascii="仿宋" w:eastAsia="仿宋" w:hAnsi="仿宋" w:hint="eastAsia"/>
          <w:b/>
          <w:bCs/>
          <w:sz w:val="32"/>
          <w:szCs w:val="32"/>
        </w:rPr>
        <w:t>第六组：惠民实事组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分管领导：樊</w:t>
      </w:r>
      <w:r w:rsidRPr="007D3D6E">
        <w:rPr>
          <w:rFonts w:ascii="仿宋" w:eastAsia="仿宋" w:hAnsi="仿宋" w:hint="eastAsia"/>
          <w:sz w:val="32"/>
          <w:szCs w:val="32"/>
        </w:rPr>
        <w:t xml:space="preserve">  </w:t>
      </w:r>
      <w:r w:rsidRPr="007D3D6E">
        <w:rPr>
          <w:rFonts w:ascii="仿宋" w:eastAsia="仿宋" w:hAnsi="仿宋" w:hint="eastAsia"/>
          <w:sz w:val="32"/>
          <w:szCs w:val="32"/>
        </w:rPr>
        <w:t>晟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责任部门：客户服务中心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</w:t>
      </w:r>
      <w:r w:rsidRPr="007D3D6E">
        <w:rPr>
          <w:rFonts w:ascii="仿宋" w:eastAsia="仿宋" w:hAnsi="仿宋" w:hint="eastAsia"/>
          <w:sz w:val="32"/>
          <w:szCs w:val="32"/>
        </w:rPr>
        <w:t>1</w:t>
      </w:r>
      <w:r w:rsidRPr="007D3D6E">
        <w:rPr>
          <w:rFonts w:ascii="仿宋" w:eastAsia="仿宋" w:hAnsi="仿宋" w:hint="eastAsia"/>
          <w:sz w:val="32"/>
          <w:szCs w:val="32"/>
        </w:rPr>
        <w:t>、结合工作实际，加大流动服务车下小区频次，方便用户办卡缴费，完成年度对户收费</w:t>
      </w:r>
      <w:r w:rsidRPr="007D3D6E">
        <w:rPr>
          <w:rFonts w:ascii="仿宋" w:eastAsia="仿宋" w:hAnsi="仿宋" w:hint="eastAsia"/>
          <w:sz w:val="32"/>
          <w:szCs w:val="32"/>
        </w:rPr>
        <w:t>100</w:t>
      </w:r>
      <w:r w:rsidRPr="007D3D6E">
        <w:rPr>
          <w:rFonts w:ascii="仿宋" w:eastAsia="仿宋" w:hAnsi="仿宋" w:hint="eastAsia"/>
          <w:sz w:val="32"/>
          <w:szCs w:val="32"/>
        </w:rPr>
        <w:t>万</w:t>
      </w:r>
      <w:r w:rsidRPr="007D3D6E">
        <w:rPr>
          <w:rFonts w:ascii="仿宋" w:eastAsia="仿宋" w:hAnsi="仿宋" w:cs="Batang" w:hint="eastAsia"/>
          <w:sz w:val="32"/>
          <w:szCs w:val="32"/>
        </w:rPr>
        <w:t>平方米目标任务</w:t>
      </w:r>
      <w:r w:rsidRPr="007D3D6E">
        <w:rPr>
          <w:rFonts w:ascii="仿宋" w:eastAsia="仿宋" w:hAnsi="仿宋" w:hint="eastAsia"/>
          <w:sz w:val="32"/>
          <w:szCs w:val="32"/>
        </w:rPr>
        <w:t>。</w:t>
      </w:r>
    </w:p>
    <w:p w:rsidR="00AF5BAB" w:rsidRPr="007D3D6E" w:rsidRDefault="00AE525A">
      <w:pPr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流动车下小区时间：全年下小区不少于</w:t>
      </w:r>
      <w:r w:rsidRPr="007D3D6E">
        <w:rPr>
          <w:rFonts w:ascii="仿宋" w:eastAsia="仿宋" w:hAnsi="仿宋" w:hint="eastAsia"/>
          <w:sz w:val="32"/>
          <w:szCs w:val="32"/>
        </w:rPr>
        <w:t>5</w:t>
      </w:r>
      <w:r w:rsidRPr="007D3D6E">
        <w:rPr>
          <w:rFonts w:ascii="仿宋" w:eastAsia="仿宋" w:hAnsi="仿宋" w:hint="eastAsia"/>
          <w:sz w:val="32"/>
          <w:szCs w:val="32"/>
        </w:rPr>
        <w:t>次</w:t>
      </w:r>
    </w:p>
    <w:p w:rsidR="00AF5BAB" w:rsidRPr="007D3D6E" w:rsidRDefault="00AE525A">
      <w:pPr>
        <w:numPr>
          <w:ilvl w:val="0"/>
          <w:numId w:val="1"/>
        </w:numPr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根据《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年热用户分户</w:t>
      </w:r>
      <w:r w:rsidRPr="007D3D6E">
        <w:rPr>
          <w:rFonts w:ascii="仿宋" w:eastAsia="仿宋" w:hAnsi="仿宋" w:hint="eastAsia"/>
          <w:sz w:val="32"/>
          <w:szCs w:val="32"/>
        </w:rPr>
        <w:t>改造实施方案》，对无法实现分户控制的小区、家属院的用户逐步推行分户改造。</w:t>
      </w:r>
    </w:p>
    <w:p w:rsidR="00AF5BAB" w:rsidRPr="007D3D6E" w:rsidRDefault="00AE525A">
      <w:pPr>
        <w:spacing w:line="580" w:lineRule="exact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 xml:space="preserve">    </w:t>
      </w:r>
      <w:r w:rsidRPr="007D3D6E">
        <w:rPr>
          <w:rFonts w:ascii="仿宋" w:eastAsia="仿宋" w:hAnsi="仿宋" w:hint="eastAsia"/>
          <w:sz w:val="32"/>
          <w:szCs w:val="32"/>
        </w:rPr>
        <w:t>开展时间：</w:t>
      </w:r>
      <w:r w:rsidRPr="007D3D6E">
        <w:rPr>
          <w:rFonts w:ascii="仿宋" w:eastAsia="仿宋" w:hAnsi="仿宋" w:hint="eastAsia"/>
          <w:sz w:val="32"/>
          <w:szCs w:val="32"/>
        </w:rPr>
        <w:t>2019</w:t>
      </w:r>
      <w:r w:rsidRPr="007D3D6E">
        <w:rPr>
          <w:rFonts w:ascii="仿宋" w:eastAsia="仿宋" w:hAnsi="仿宋" w:hint="eastAsia"/>
          <w:sz w:val="32"/>
          <w:szCs w:val="32"/>
        </w:rPr>
        <w:t>年</w:t>
      </w:r>
      <w:r w:rsidRPr="007D3D6E">
        <w:rPr>
          <w:rFonts w:ascii="仿宋" w:eastAsia="仿宋" w:hAnsi="仿宋" w:hint="eastAsia"/>
          <w:sz w:val="32"/>
          <w:szCs w:val="32"/>
        </w:rPr>
        <w:t>10</w:t>
      </w:r>
      <w:r w:rsidRPr="007D3D6E">
        <w:rPr>
          <w:rFonts w:ascii="仿宋" w:eastAsia="仿宋" w:hAnsi="仿宋" w:hint="eastAsia"/>
          <w:sz w:val="32"/>
          <w:szCs w:val="32"/>
        </w:rPr>
        <w:t>月</w:t>
      </w:r>
      <w:r w:rsidRPr="007D3D6E">
        <w:rPr>
          <w:rFonts w:ascii="仿宋" w:eastAsia="仿宋" w:hAnsi="仿宋" w:hint="eastAsia"/>
          <w:sz w:val="32"/>
          <w:szCs w:val="32"/>
        </w:rPr>
        <w:t>31</w:t>
      </w:r>
      <w:r w:rsidRPr="007D3D6E">
        <w:rPr>
          <w:rFonts w:ascii="仿宋" w:eastAsia="仿宋" w:hAnsi="仿宋" w:hint="eastAsia"/>
          <w:sz w:val="32"/>
          <w:szCs w:val="32"/>
        </w:rPr>
        <w:t>日前，完成</w:t>
      </w:r>
      <w:r w:rsidRPr="007D3D6E">
        <w:rPr>
          <w:rFonts w:ascii="仿宋" w:eastAsia="仿宋" w:hAnsi="仿宋" w:hint="eastAsia"/>
          <w:sz w:val="32"/>
          <w:szCs w:val="32"/>
        </w:rPr>
        <w:t>6</w:t>
      </w:r>
      <w:r w:rsidRPr="007D3D6E">
        <w:rPr>
          <w:rFonts w:ascii="仿宋" w:eastAsia="仿宋" w:hAnsi="仿宋" w:hint="eastAsia"/>
          <w:sz w:val="32"/>
          <w:szCs w:val="32"/>
        </w:rPr>
        <w:t>万平方米分户改造任务</w:t>
      </w:r>
      <w:r w:rsidRPr="007D3D6E">
        <w:rPr>
          <w:rFonts w:ascii="仿宋" w:eastAsia="仿宋" w:hAnsi="仿宋" w:hint="eastAsia"/>
          <w:sz w:val="32"/>
          <w:szCs w:val="32"/>
        </w:rPr>
        <w:t>。</w:t>
      </w:r>
    </w:p>
    <w:p w:rsidR="00AF5BAB" w:rsidRPr="007D3D6E" w:rsidRDefault="00AE525A">
      <w:pPr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第七组：</w:t>
      </w:r>
      <w:r w:rsidRPr="007D3D6E">
        <w:rPr>
          <w:rFonts w:ascii="仿宋" w:eastAsia="仿宋" w:hAnsi="仿宋" w:hint="eastAsia"/>
          <w:b/>
          <w:sz w:val="32"/>
          <w:szCs w:val="32"/>
        </w:rPr>
        <w:t>检查</w:t>
      </w:r>
      <w:r w:rsidRPr="007D3D6E">
        <w:rPr>
          <w:rFonts w:ascii="仿宋" w:eastAsia="仿宋" w:hAnsi="仿宋" w:hint="eastAsia"/>
          <w:b/>
          <w:sz w:val="32"/>
          <w:szCs w:val="32"/>
        </w:rPr>
        <w:t>验收组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分管领导：张世科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责任部门：人力资源部、企业管理（法务）部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工作要点：</w:t>
      </w:r>
      <w:r w:rsidRPr="007D3D6E">
        <w:rPr>
          <w:rFonts w:ascii="仿宋" w:eastAsia="仿宋" w:hAnsi="仿宋" w:hint="eastAsia"/>
          <w:sz w:val="32"/>
          <w:szCs w:val="32"/>
        </w:rPr>
        <w:t>1.</w:t>
      </w:r>
      <w:r w:rsidRPr="007D3D6E">
        <w:rPr>
          <w:rFonts w:ascii="仿宋" w:eastAsia="仿宋" w:hAnsi="仿宋" w:hint="eastAsia"/>
          <w:sz w:val="32"/>
          <w:szCs w:val="32"/>
        </w:rPr>
        <w:t>企业管理（法务）部将各部门法治建设工作开展情况纳入部门绩效考核，绩效考核结果作为部门年终评优、评先的重要参考之一。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lastRenderedPageBreak/>
        <w:t>开展时间：全年</w:t>
      </w:r>
      <w:r w:rsidRPr="007D3D6E">
        <w:rPr>
          <w:rFonts w:ascii="仿宋" w:eastAsia="仿宋" w:hAnsi="仿宋" w:hint="eastAsia"/>
          <w:sz w:val="32"/>
          <w:szCs w:val="32"/>
        </w:rPr>
        <w:t xml:space="preserve"> </w:t>
      </w:r>
    </w:p>
    <w:p w:rsidR="00AF5BAB" w:rsidRPr="007D3D6E" w:rsidRDefault="00AE52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2.</w:t>
      </w:r>
      <w:r w:rsidRPr="007D3D6E">
        <w:rPr>
          <w:rFonts w:ascii="仿宋" w:eastAsia="仿宋" w:hAnsi="仿宋" w:hint="eastAsia"/>
          <w:sz w:val="32"/>
          <w:szCs w:val="32"/>
        </w:rPr>
        <w:t>供暖结束后，由人力资源部结合年终总结开展全员“述廉、述法、述职”活动，活动结果纳入员工年度考核，考核成绩作为业绩评定、奖励惩处、考核任用的重要参考依据。</w:t>
      </w:r>
    </w:p>
    <w:p w:rsidR="00AF5BAB" w:rsidRDefault="00AE525A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D3D6E">
        <w:rPr>
          <w:rFonts w:ascii="仿宋" w:eastAsia="仿宋" w:hAnsi="仿宋" w:hint="eastAsia"/>
          <w:sz w:val="32"/>
          <w:szCs w:val="32"/>
        </w:rPr>
        <w:t>开展时间：</w:t>
      </w:r>
      <w:r w:rsidRPr="007D3D6E">
        <w:rPr>
          <w:rFonts w:ascii="仿宋" w:eastAsia="仿宋" w:hAnsi="仿宋" w:hint="eastAsia"/>
          <w:sz w:val="32"/>
          <w:szCs w:val="32"/>
        </w:rPr>
        <w:t>2020</w:t>
      </w:r>
      <w:r w:rsidRPr="007D3D6E">
        <w:rPr>
          <w:rFonts w:ascii="仿宋" w:eastAsia="仿宋" w:hAnsi="仿宋" w:hint="eastAsia"/>
          <w:sz w:val="32"/>
          <w:szCs w:val="32"/>
        </w:rPr>
        <w:t>年</w:t>
      </w:r>
      <w:r w:rsidRPr="007D3D6E">
        <w:rPr>
          <w:rFonts w:ascii="仿宋" w:eastAsia="仿宋" w:hAnsi="仿宋" w:hint="eastAsia"/>
          <w:sz w:val="32"/>
          <w:szCs w:val="32"/>
        </w:rPr>
        <w:t>3</w:t>
      </w:r>
      <w:r w:rsidRPr="007D3D6E">
        <w:rPr>
          <w:rFonts w:ascii="仿宋" w:eastAsia="仿宋" w:hAnsi="仿宋" w:hint="eastAsia"/>
          <w:sz w:val="32"/>
          <w:szCs w:val="32"/>
        </w:rPr>
        <w:t>月</w:t>
      </w:r>
      <w:r w:rsidRPr="007D3D6E">
        <w:rPr>
          <w:rFonts w:ascii="仿宋" w:eastAsia="仿宋" w:hAnsi="仿宋" w:hint="eastAsia"/>
          <w:sz w:val="32"/>
          <w:szCs w:val="32"/>
        </w:rPr>
        <w:t>25</w:t>
      </w:r>
      <w:r w:rsidRPr="007D3D6E">
        <w:rPr>
          <w:rFonts w:ascii="仿宋" w:eastAsia="仿宋" w:hAnsi="仿宋" w:hint="eastAsia"/>
          <w:sz w:val="32"/>
          <w:szCs w:val="32"/>
        </w:rPr>
        <w:t>日</w:t>
      </w:r>
      <w:r w:rsidRPr="007D3D6E">
        <w:rPr>
          <w:rFonts w:ascii="仿宋" w:eastAsia="仿宋" w:hAnsi="仿宋" w:hint="eastAsia"/>
          <w:sz w:val="32"/>
          <w:szCs w:val="32"/>
        </w:rPr>
        <w:t>-30</w:t>
      </w:r>
      <w:r w:rsidRPr="007D3D6E">
        <w:rPr>
          <w:rFonts w:ascii="仿宋" w:eastAsia="仿宋" w:hAnsi="仿宋" w:hint="eastAsia"/>
          <w:sz w:val="32"/>
          <w:szCs w:val="32"/>
        </w:rPr>
        <w:t>日</w:t>
      </w:r>
    </w:p>
    <w:p w:rsidR="00AF5BAB" w:rsidRDefault="00AE525A">
      <w:pPr>
        <w:spacing w:line="58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三、相关要求</w:t>
      </w:r>
    </w:p>
    <w:p w:rsidR="00AF5BAB" w:rsidRPr="007D3D6E" w:rsidRDefault="00AE525A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（一）高度重视，贯彻依法治企理念。</w:t>
      </w:r>
      <w:r w:rsidRPr="007D3D6E">
        <w:rPr>
          <w:rFonts w:ascii="仿宋" w:eastAsia="仿宋" w:hAnsi="仿宋" w:hint="eastAsia"/>
          <w:sz w:val="32"/>
          <w:szCs w:val="32"/>
        </w:rPr>
        <w:t>各部门及其相关负责人，要深入学习贯彻习近平总书记</w:t>
      </w:r>
      <w:r w:rsidRPr="007D3D6E">
        <w:rPr>
          <w:rFonts w:ascii="仿宋" w:eastAsia="仿宋" w:hAnsi="仿宋" w:hint="eastAsia"/>
          <w:sz w:val="32"/>
          <w:szCs w:val="32"/>
        </w:rPr>
        <w:t>关于</w:t>
      </w:r>
      <w:r w:rsidRPr="007D3D6E">
        <w:rPr>
          <w:rFonts w:ascii="仿宋" w:eastAsia="仿宋" w:hAnsi="仿宋" w:hint="eastAsia"/>
          <w:sz w:val="32"/>
          <w:szCs w:val="32"/>
        </w:rPr>
        <w:t>全面依法治国</w:t>
      </w:r>
      <w:r w:rsidRPr="007D3D6E">
        <w:rPr>
          <w:rFonts w:ascii="仿宋" w:eastAsia="仿宋" w:hAnsi="仿宋" w:hint="eastAsia"/>
          <w:sz w:val="32"/>
          <w:szCs w:val="32"/>
        </w:rPr>
        <w:t>的</w:t>
      </w:r>
      <w:r w:rsidRPr="007D3D6E">
        <w:rPr>
          <w:rFonts w:ascii="仿宋" w:eastAsia="仿宋" w:hAnsi="仿宋" w:hint="eastAsia"/>
          <w:sz w:val="32"/>
          <w:szCs w:val="32"/>
        </w:rPr>
        <w:t>新理念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 w:hint="eastAsia"/>
          <w:sz w:val="32"/>
          <w:szCs w:val="32"/>
        </w:rPr>
        <w:t>新思想</w:t>
      </w:r>
      <w:r w:rsidRPr="007D3D6E">
        <w:rPr>
          <w:rFonts w:ascii="仿宋" w:eastAsia="仿宋" w:hAnsi="仿宋" w:hint="eastAsia"/>
          <w:sz w:val="32"/>
          <w:szCs w:val="32"/>
        </w:rPr>
        <w:t>、</w:t>
      </w:r>
      <w:r w:rsidRPr="007D3D6E">
        <w:rPr>
          <w:rFonts w:ascii="仿宋" w:eastAsia="仿宋" w:hAnsi="仿宋" w:hint="eastAsia"/>
          <w:sz w:val="32"/>
          <w:szCs w:val="32"/>
        </w:rPr>
        <w:t>新战略，充分认识依法治市、依法治企的重要性，提高政治站位，形成“学法，尊法，守法，用法”的</w:t>
      </w:r>
      <w:r w:rsidRPr="007D3D6E">
        <w:rPr>
          <w:rFonts w:ascii="仿宋" w:eastAsia="仿宋" w:hAnsi="仿宋" w:hint="eastAsia"/>
          <w:sz w:val="32"/>
          <w:szCs w:val="32"/>
        </w:rPr>
        <w:t>良好</w:t>
      </w:r>
      <w:r w:rsidRPr="007D3D6E">
        <w:rPr>
          <w:rFonts w:ascii="仿宋" w:eastAsia="仿宋" w:hAnsi="仿宋" w:hint="eastAsia"/>
          <w:sz w:val="32"/>
          <w:szCs w:val="32"/>
        </w:rPr>
        <w:t>企业氛围。</w:t>
      </w:r>
    </w:p>
    <w:p w:rsidR="00AF5BAB" w:rsidRPr="007D3D6E" w:rsidRDefault="00AE525A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 w:rsidRPr="007D3D6E">
        <w:rPr>
          <w:rFonts w:ascii="仿宋" w:eastAsia="仿宋" w:hAnsi="仿宋" w:hint="eastAsia"/>
          <w:b/>
          <w:sz w:val="32"/>
          <w:szCs w:val="32"/>
        </w:rPr>
        <w:t>（二）</w:t>
      </w:r>
      <w:r w:rsidRPr="007D3D6E">
        <w:rPr>
          <w:rFonts w:ascii="仿宋" w:eastAsia="仿宋" w:hAnsi="仿宋" w:hint="eastAsia"/>
          <w:b/>
          <w:color w:val="000000" w:themeColor="text1"/>
          <w:sz w:val="32"/>
          <w:szCs w:val="32"/>
        </w:rPr>
        <w:t>责任到人，狠抓任务落实情况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。各相关责任部门要根据公司法治建设要求，严格制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定工作标准，做到分工明确、责任清晰、任务到人，保质保量、高效及时完成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年度法治建设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工作任务，确保各项安排部署稳扎稳打落到实处。</w:t>
      </w:r>
    </w:p>
    <w:p w:rsidR="00AF5BAB" w:rsidRPr="007D3D6E" w:rsidRDefault="00AE525A">
      <w:pPr>
        <w:spacing w:line="58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7D3D6E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（三）加强监督，强化法治工作考核</w:t>
      </w:r>
      <w:r w:rsidRPr="007D3D6E">
        <w:rPr>
          <w:rFonts w:ascii="仿宋" w:eastAsia="仿宋" w:hAnsi="仿宋" w:hint="eastAsia"/>
          <w:b/>
          <w:sz w:val="32"/>
          <w:szCs w:val="32"/>
        </w:rPr>
        <w:t>。</w:t>
      </w:r>
      <w:r w:rsidRPr="007D3D6E">
        <w:rPr>
          <w:rFonts w:ascii="仿宋" w:eastAsia="仿宋" w:hAnsi="仿宋" w:hint="eastAsia"/>
          <w:bCs/>
          <w:sz w:val="32"/>
          <w:szCs w:val="32"/>
        </w:rPr>
        <w:t>领导组办公室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要根据文件要求，严格跟进各小组、各部门法治工作推进情况，做好跟进督查考核，并将法治建设工作纳入年度评优评奖，</w:t>
      </w:r>
      <w:bookmarkStart w:id="0" w:name="_GoBack"/>
      <w:bookmarkEnd w:id="0"/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着力在公司上下逐步形成“有权必有责，有责必担当，失责必追究”的工作精神，为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公司法治建设全面拓展新局面</w:t>
      </w:r>
      <w:r w:rsidRPr="007D3D6E">
        <w:rPr>
          <w:rFonts w:ascii="仿宋" w:eastAsia="仿宋" w:hAnsi="仿宋" w:hint="eastAsia"/>
          <w:color w:val="000000" w:themeColor="text1"/>
          <w:sz w:val="32"/>
          <w:szCs w:val="32"/>
        </w:rPr>
        <w:t>贡献力量。</w:t>
      </w:r>
    </w:p>
    <w:sectPr w:rsidR="00AF5BAB" w:rsidRPr="007D3D6E" w:rsidSect="00AF5BA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25A" w:rsidRDefault="00AE525A" w:rsidP="00AF5BAB">
      <w:r>
        <w:separator/>
      </w:r>
    </w:p>
  </w:endnote>
  <w:endnote w:type="continuationSeparator" w:id="0">
    <w:p w:rsidR="00AE525A" w:rsidRDefault="00AE525A" w:rsidP="00AF5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03628"/>
    </w:sdtPr>
    <w:sdtContent>
      <w:p w:rsidR="00AF5BAB" w:rsidRDefault="00AF5BAB">
        <w:pPr>
          <w:pStyle w:val="a5"/>
          <w:jc w:val="center"/>
        </w:pPr>
        <w:r>
          <w:fldChar w:fldCharType="begin"/>
        </w:r>
        <w:r w:rsidR="00AE525A">
          <w:instrText>PAGE   \* MERGEFORMAT</w:instrText>
        </w:r>
        <w:r>
          <w:fldChar w:fldCharType="separate"/>
        </w:r>
        <w:r w:rsidR="00C1226A" w:rsidRPr="00C1226A">
          <w:rPr>
            <w:noProof/>
            <w:lang w:val="zh-CN"/>
          </w:rPr>
          <w:t>3</w:t>
        </w:r>
        <w:r>
          <w:fldChar w:fldCharType="end"/>
        </w:r>
      </w:p>
    </w:sdtContent>
  </w:sdt>
  <w:p w:rsidR="00AF5BAB" w:rsidRDefault="00AF5B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25A" w:rsidRDefault="00AE525A" w:rsidP="00AF5BAB">
      <w:r>
        <w:separator/>
      </w:r>
    </w:p>
  </w:footnote>
  <w:footnote w:type="continuationSeparator" w:id="0">
    <w:p w:rsidR="00AE525A" w:rsidRDefault="00AE525A" w:rsidP="00AF5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F27EF7"/>
    <w:multiLevelType w:val="singleLevel"/>
    <w:tmpl w:val="89F27EF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B1587"/>
    <w:rsid w:val="000043D9"/>
    <w:rsid w:val="000078B6"/>
    <w:rsid w:val="00016A2B"/>
    <w:rsid w:val="0002382E"/>
    <w:rsid w:val="000312E7"/>
    <w:rsid w:val="00040187"/>
    <w:rsid w:val="0004180C"/>
    <w:rsid w:val="00047555"/>
    <w:rsid w:val="000570F6"/>
    <w:rsid w:val="00060641"/>
    <w:rsid w:val="0007444C"/>
    <w:rsid w:val="000810B3"/>
    <w:rsid w:val="0008578C"/>
    <w:rsid w:val="00093D8C"/>
    <w:rsid w:val="000959DB"/>
    <w:rsid w:val="000A1C33"/>
    <w:rsid w:val="000A72CC"/>
    <w:rsid w:val="000E3CA7"/>
    <w:rsid w:val="000E5E9D"/>
    <w:rsid w:val="000E6204"/>
    <w:rsid w:val="000E678A"/>
    <w:rsid w:val="000F41CB"/>
    <w:rsid w:val="00106E38"/>
    <w:rsid w:val="00107915"/>
    <w:rsid w:val="00111D1C"/>
    <w:rsid w:val="00114712"/>
    <w:rsid w:val="0011582A"/>
    <w:rsid w:val="001203C9"/>
    <w:rsid w:val="00127785"/>
    <w:rsid w:val="001426F3"/>
    <w:rsid w:val="001742A1"/>
    <w:rsid w:val="0018318F"/>
    <w:rsid w:val="0018785B"/>
    <w:rsid w:val="001A0D75"/>
    <w:rsid w:val="001A22BE"/>
    <w:rsid w:val="001B1587"/>
    <w:rsid w:val="001B2A36"/>
    <w:rsid w:val="001B7895"/>
    <w:rsid w:val="001B7907"/>
    <w:rsid w:val="001D546C"/>
    <w:rsid w:val="001D6AD7"/>
    <w:rsid w:val="001E19C5"/>
    <w:rsid w:val="00201C37"/>
    <w:rsid w:val="00211DD9"/>
    <w:rsid w:val="002566C2"/>
    <w:rsid w:val="00261F02"/>
    <w:rsid w:val="00263383"/>
    <w:rsid w:val="0028191F"/>
    <w:rsid w:val="00286610"/>
    <w:rsid w:val="002B261B"/>
    <w:rsid w:val="002B2EA6"/>
    <w:rsid w:val="002C5427"/>
    <w:rsid w:val="002D1413"/>
    <w:rsid w:val="002E0D7E"/>
    <w:rsid w:val="002E13B6"/>
    <w:rsid w:val="002E2F7E"/>
    <w:rsid w:val="002E3628"/>
    <w:rsid w:val="002F4249"/>
    <w:rsid w:val="003148BD"/>
    <w:rsid w:val="00314D3E"/>
    <w:rsid w:val="00331520"/>
    <w:rsid w:val="003422B2"/>
    <w:rsid w:val="00342BAF"/>
    <w:rsid w:val="00353F14"/>
    <w:rsid w:val="00355FAE"/>
    <w:rsid w:val="00364751"/>
    <w:rsid w:val="00364A3F"/>
    <w:rsid w:val="00365E9C"/>
    <w:rsid w:val="00366BB2"/>
    <w:rsid w:val="003762D0"/>
    <w:rsid w:val="00385DC0"/>
    <w:rsid w:val="003949D9"/>
    <w:rsid w:val="003A36F4"/>
    <w:rsid w:val="003A3F5C"/>
    <w:rsid w:val="003A4574"/>
    <w:rsid w:val="003A470E"/>
    <w:rsid w:val="003B1D18"/>
    <w:rsid w:val="003C7703"/>
    <w:rsid w:val="003D0952"/>
    <w:rsid w:val="003D22B9"/>
    <w:rsid w:val="003D24FE"/>
    <w:rsid w:val="003E1D97"/>
    <w:rsid w:val="003E45CB"/>
    <w:rsid w:val="004062E2"/>
    <w:rsid w:val="00407513"/>
    <w:rsid w:val="00407A0B"/>
    <w:rsid w:val="00413ECB"/>
    <w:rsid w:val="004240AA"/>
    <w:rsid w:val="00446012"/>
    <w:rsid w:val="00471B69"/>
    <w:rsid w:val="00474334"/>
    <w:rsid w:val="00484F2B"/>
    <w:rsid w:val="00490533"/>
    <w:rsid w:val="00491277"/>
    <w:rsid w:val="004921A8"/>
    <w:rsid w:val="00495A04"/>
    <w:rsid w:val="004A0FB3"/>
    <w:rsid w:val="004A6B29"/>
    <w:rsid w:val="004B15A5"/>
    <w:rsid w:val="004D08AD"/>
    <w:rsid w:val="004D5037"/>
    <w:rsid w:val="004E1154"/>
    <w:rsid w:val="004E3336"/>
    <w:rsid w:val="004E59F5"/>
    <w:rsid w:val="004E63F6"/>
    <w:rsid w:val="0050162D"/>
    <w:rsid w:val="00505DB0"/>
    <w:rsid w:val="005155DB"/>
    <w:rsid w:val="00531DC1"/>
    <w:rsid w:val="00534DB6"/>
    <w:rsid w:val="00536E67"/>
    <w:rsid w:val="005631E1"/>
    <w:rsid w:val="00564469"/>
    <w:rsid w:val="0057299D"/>
    <w:rsid w:val="005955CE"/>
    <w:rsid w:val="00595D7E"/>
    <w:rsid w:val="005A4A98"/>
    <w:rsid w:val="005A686D"/>
    <w:rsid w:val="005B04DE"/>
    <w:rsid w:val="005B2512"/>
    <w:rsid w:val="005B4A3A"/>
    <w:rsid w:val="005B644A"/>
    <w:rsid w:val="005C05F8"/>
    <w:rsid w:val="005C3A6E"/>
    <w:rsid w:val="005D79AC"/>
    <w:rsid w:val="005E2703"/>
    <w:rsid w:val="005E4441"/>
    <w:rsid w:val="005F463B"/>
    <w:rsid w:val="006042B8"/>
    <w:rsid w:val="00616B58"/>
    <w:rsid w:val="00632834"/>
    <w:rsid w:val="0064166B"/>
    <w:rsid w:val="00654000"/>
    <w:rsid w:val="0065738C"/>
    <w:rsid w:val="006658FA"/>
    <w:rsid w:val="006A3FAB"/>
    <w:rsid w:val="006A78BE"/>
    <w:rsid w:val="006C2FDF"/>
    <w:rsid w:val="006C67F9"/>
    <w:rsid w:val="006C6FFC"/>
    <w:rsid w:val="006D0977"/>
    <w:rsid w:val="006D5153"/>
    <w:rsid w:val="00702DF7"/>
    <w:rsid w:val="007047B8"/>
    <w:rsid w:val="00704A64"/>
    <w:rsid w:val="00705C5B"/>
    <w:rsid w:val="0071773A"/>
    <w:rsid w:val="00720182"/>
    <w:rsid w:val="00731A6B"/>
    <w:rsid w:val="00731F54"/>
    <w:rsid w:val="00733BC8"/>
    <w:rsid w:val="0074111B"/>
    <w:rsid w:val="00757DB7"/>
    <w:rsid w:val="00785592"/>
    <w:rsid w:val="00792E54"/>
    <w:rsid w:val="0079438F"/>
    <w:rsid w:val="007A62CB"/>
    <w:rsid w:val="007B70B5"/>
    <w:rsid w:val="007C3E92"/>
    <w:rsid w:val="007D3D6E"/>
    <w:rsid w:val="007E2E0E"/>
    <w:rsid w:val="007F5F74"/>
    <w:rsid w:val="0080034C"/>
    <w:rsid w:val="00803270"/>
    <w:rsid w:val="00805B23"/>
    <w:rsid w:val="008438D0"/>
    <w:rsid w:val="00844B1B"/>
    <w:rsid w:val="0085798D"/>
    <w:rsid w:val="00871164"/>
    <w:rsid w:val="00871A84"/>
    <w:rsid w:val="00884A70"/>
    <w:rsid w:val="00885B2F"/>
    <w:rsid w:val="008A64DB"/>
    <w:rsid w:val="008D4630"/>
    <w:rsid w:val="008E411F"/>
    <w:rsid w:val="008E7149"/>
    <w:rsid w:val="008E75B2"/>
    <w:rsid w:val="008F3CE3"/>
    <w:rsid w:val="00903148"/>
    <w:rsid w:val="009038AE"/>
    <w:rsid w:val="00920BF9"/>
    <w:rsid w:val="00943197"/>
    <w:rsid w:val="00945A87"/>
    <w:rsid w:val="00947E3C"/>
    <w:rsid w:val="00951312"/>
    <w:rsid w:val="00955D38"/>
    <w:rsid w:val="009673A5"/>
    <w:rsid w:val="009741FE"/>
    <w:rsid w:val="00976719"/>
    <w:rsid w:val="00980A80"/>
    <w:rsid w:val="009862C4"/>
    <w:rsid w:val="0098639E"/>
    <w:rsid w:val="00993523"/>
    <w:rsid w:val="009A140B"/>
    <w:rsid w:val="009A7B30"/>
    <w:rsid w:val="009B58FD"/>
    <w:rsid w:val="009C1586"/>
    <w:rsid w:val="009D4E0D"/>
    <w:rsid w:val="009E66FB"/>
    <w:rsid w:val="009F5148"/>
    <w:rsid w:val="00A13A9E"/>
    <w:rsid w:val="00A1435A"/>
    <w:rsid w:val="00A15DB9"/>
    <w:rsid w:val="00A27FD0"/>
    <w:rsid w:val="00A40763"/>
    <w:rsid w:val="00A50232"/>
    <w:rsid w:val="00A50F16"/>
    <w:rsid w:val="00A61462"/>
    <w:rsid w:val="00A903F9"/>
    <w:rsid w:val="00A918E5"/>
    <w:rsid w:val="00AA4318"/>
    <w:rsid w:val="00AC4DA7"/>
    <w:rsid w:val="00AC78B6"/>
    <w:rsid w:val="00AD502B"/>
    <w:rsid w:val="00AE525A"/>
    <w:rsid w:val="00AF5BAB"/>
    <w:rsid w:val="00B071B5"/>
    <w:rsid w:val="00B14146"/>
    <w:rsid w:val="00B40593"/>
    <w:rsid w:val="00B40F35"/>
    <w:rsid w:val="00B75C2E"/>
    <w:rsid w:val="00B82407"/>
    <w:rsid w:val="00B904C2"/>
    <w:rsid w:val="00B93A4B"/>
    <w:rsid w:val="00BA22D6"/>
    <w:rsid w:val="00BA2BDE"/>
    <w:rsid w:val="00BB38EF"/>
    <w:rsid w:val="00BC0AE4"/>
    <w:rsid w:val="00BD6FFD"/>
    <w:rsid w:val="00BF1F7E"/>
    <w:rsid w:val="00BF5D39"/>
    <w:rsid w:val="00BF676B"/>
    <w:rsid w:val="00C018FE"/>
    <w:rsid w:val="00C02EA9"/>
    <w:rsid w:val="00C07470"/>
    <w:rsid w:val="00C1226A"/>
    <w:rsid w:val="00C1711F"/>
    <w:rsid w:val="00C21A3C"/>
    <w:rsid w:val="00C3216B"/>
    <w:rsid w:val="00C358C8"/>
    <w:rsid w:val="00C5489D"/>
    <w:rsid w:val="00C63989"/>
    <w:rsid w:val="00C64866"/>
    <w:rsid w:val="00C761CA"/>
    <w:rsid w:val="00C8333D"/>
    <w:rsid w:val="00C8491F"/>
    <w:rsid w:val="00C976D3"/>
    <w:rsid w:val="00CA1E53"/>
    <w:rsid w:val="00CB524C"/>
    <w:rsid w:val="00CB6F89"/>
    <w:rsid w:val="00CC6C2E"/>
    <w:rsid w:val="00CE55D2"/>
    <w:rsid w:val="00CE632C"/>
    <w:rsid w:val="00CF4E40"/>
    <w:rsid w:val="00CF677F"/>
    <w:rsid w:val="00D12D48"/>
    <w:rsid w:val="00D14784"/>
    <w:rsid w:val="00D242BA"/>
    <w:rsid w:val="00D51036"/>
    <w:rsid w:val="00D81FC4"/>
    <w:rsid w:val="00D945CD"/>
    <w:rsid w:val="00D9666C"/>
    <w:rsid w:val="00DA6607"/>
    <w:rsid w:val="00DC1682"/>
    <w:rsid w:val="00DC35B0"/>
    <w:rsid w:val="00DD6D0B"/>
    <w:rsid w:val="00DD7CFD"/>
    <w:rsid w:val="00DE1D11"/>
    <w:rsid w:val="00DE27E8"/>
    <w:rsid w:val="00E01770"/>
    <w:rsid w:val="00E03E95"/>
    <w:rsid w:val="00E07673"/>
    <w:rsid w:val="00E13218"/>
    <w:rsid w:val="00E13717"/>
    <w:rsid w:val="00E16683"/>
    <w:rsid w:val="00E301C3"/>
    <w:rsid w:val="00E35FC1"/>
    <w:rsid w:val="00E37A59"/>
    <w:rsid w:val="00E37F7D"/>
    <w:rsid w:val="00E40228"/>
    <w:rsid w:val="00E41CBB"/>
    <w:rsid w:val="00E472A5"/>
    <w:rsid w:val="00E61B70"/>
    <w:rsid w:val="00EA2017"/>
    <w:rsid w:val="00EA41D7"/>
    <w:rsid w:val="00EB5BB2"/>
    <w:rsid w:val="00EC164D"/>
    <w:rsid w:val="00EC320C"/>
    <w:rsid w:val="00ED0EA8"/>
    <w:rsid w:val="00EE4B0E"/>
    <w:rsid w:val="00F01BA9"/>
    <w:rsid w:val="00F050B9"/>
    <w:rsid w:val="00F1111A"/>
    <w:rsid w:val="00F16492"/>
    <w:rsid w:val="00F25B46"/>
    <w:rsid w:val="00F40AF2"/>
    <w:rsid w:val="00F47E15"/>
    <w:rsid w:val="00F60D73"/>
    <w:rsid w:val="00F60F28"/>
    <w:rsid w:val="00F676B8"/>
    <w:rsid w:val="00F712F5"/>
    <w:rsid w:val="00F726D8"/>
    <w:rsid w:val="00F73DA5"/>
    <w:rsid w:val="00F75336"/>
    <w:rsid w:val="00F91616"/>
    <w:rsid w:val="00F9334D"/>
    <w:rsid w:val="00FB6955"/>
    <w:rsid w:val="00FB6A59"/>
    <w:rsid w:val="00FC3744"/>
    <w:rsid w:val="00FC69F7"/>
    <w:rsid w:val="00FF0A38"/>
    <w:rsid w:val="00FF3115"/>
    <w:rsid w:val="00FF3493"/>
    <w:rsid w:val="00FF7FA1"/>
    <w:rsid w:val="02402B84"/>
    <w:rsid w:val="03D8351C"/>
    <w:rsid w:val="04713CEA"/>
    <w:rsid w:val="055D6F72"/>
    <w:rsid w:val="059F4C51"/>
    <w:rsid w:val="08AE05B7"/>
    <w:rsid w:val="09BA27B2"/>
    <w:rsid w:val="0A211A11"/>
    <w:rsid w:val="0A3E59D7"/>
    <w:rsid w:val="0C0715AF"/>
    <w:rsid w:val="0C5262C1"/>
    <w:rsid w:val="0FD2109D"/>
    <w:rsid w:val="103A289A"/>
    <w:rsid w:val="11B471B4"/>
    <w:rsid w:val="12EE6156"/>
    <w:rsid w:val="15BE1E37"/>
    <w:rsid w:val="179E356F"/>
    <w:rsid w:val="18D76C71"/>
    <w:rsid w:val="19565C01"/>
    <w:rsid w:val="19E42079"/>
    <w:rsid w:val="1B464335"/>
    <w:rsid w:val="1D684A76"/>
    <w:rsid w:val="1D94306C"/>
    <w:rsid w:val="1E7F4200"/>
    <w:rsid w:val="1EED64A9"/>
    <w:rsid w:val="1F6B5BEF"/>
    <w:rsid w:val="203A2BFC"/>
    <w:rsid w:val="21A83F0E"/>
    <w:rsid w:val="220F5BBD"/>
    <w:rsid w:val="22327E7F"/>
    <w:rsid w:val="256C40A9"/>
    <w:rsid w:val="25CC18B6"/>
    <w:rsid w:val="26172562"/>
    <w:rsid w:val="262D539C"/>
    <w:rsid w:val="27424A26"/>
    <w:rsid w:val="28EC6AA7"/>
    <w:rsid w:val="29F1165D"/>
    <w:rsid w:val="2A4741B8"/>
    <w:rsid w:val="2A5A4881"/>
    <w:rsid w:val="2F885D06"/>
    <w:rsid w:val="2FB262EE"/>
    <w:rsid w:val="2FCE4626"/>
    <w:rsid w:val="30856C6A"/>
    <w:rsid w:val="30D631CD"/>
    <w:rsid w:val="31AD3388"/>
    <w:rsid w:val="31DF6A54"/>
    <w:rsid w:val="329D058B"/>
    <w:rsid w:val="33B71358"/>
    <w:rsid w:val="33DD2BDF"/>
    <w:rsid w:val="3561547A"/>
    <w:rsid w:val="371C06B7"/>
    <w:rsid w:val="37720D38"/>
    <w:rsid w:val="37DB68A6"/>
    <w:rsid w:val="399F750E"/>
    <w:rsid w:val="39BE362F"/>
    <w:rsid w:val="39DD49DF"/>
    <w:rsid w:val="3A9B2304"/>
    <w:rsid w:val="3B407653"/>
    <w:rsid w:val="3BDA45C4"/>
    <w:rsid w:val="3CD2723F"/>
    <w:rsid w:val="3DD84F06"/>
    <w:rsid w:val="3F1B0181"/>
    <w:rsid w:val="3FC37E40"/>
    <w:rsid w:val="40987C9E"/>
    <w:rsid w:val="41C11183"/>
    <w:rsid w:val="42372C40"/>
    <w:rsid w:val="430B2938"/>
    <w:rsid w:val="431F2009"/>
    <w:rsid w:val="45625462"/>
    <w:rsid w:val="45773419"/>
    <w:rsid w:val="46192C1A"/>
    <w:rsid w:val="4802349D"/>
    <w:rsid w:val="4A145588"/>
    <w:rsid w:val="4C0876AD"/>
    <w:rsid w:val="51D02777"/>
    <w:rsid w:val="520C0BB5"/>
    <w:rsid w:val="523967BB"/>
    <w:rsid w:val="545D79D0"/>
    <w:rsid w:val="54FB2C47"/>
    <w:rsid w:val="55B846A6"/>
    <w:rsid w:val="561A3073"/>
    <w:rsid w:val="56285C71"/>
    <w:rsid w:val="574E04B4"/>
    <w:rsid w:val="57D75608"/>
    <w:rsid w:val="58215BEF"/>
    <w:rsid w:val="5BD67609"/>
    <w:rsid w:val="5BD9551C"/>
    <w:rsid w:val="5C0B11BA"/>
    <w:rsid w:val="5E5B0173"/>
    <w:rsid w:val="5F3A4FF9"/>
    <w:rsid w:val="62A16C76"/>
    <w:rsid w:val="631F4E63"/>
    <w:rsid w:val="64CC1AC4"/>
    <w:rsid w:val="65937E65"/>
    <w:rsid w:val="6A4E1DAB"/>
    <w:rsid w:val="6C971181"/>
    <w:rsid w:val="6EAE4094"/>
    <w:rsid w:val="6F0C263D"/>
    <w:rsid w:val="6FBE1E17"/>
    <w:rsid w:val="70D2364B"/>
    <w:rsid w:val="71CF3A01"/>
    <w:rsid w:val="722B5AA8"/>
    <w:rsid w:val="727E39B7"/>
    <w:rsid w:val="743566B9"/>
    <w:rsid w:val="76962773"/>
    <w:rsid w:val="78D74D34"/>
    <w:rsid w:val="794C4AC4"/>
    <w:rsid w:val="7AF55815"/>
    <w:rsid w:val="7B885C05"/>
    <w:rsid w:val="7B9C08C4"/>
    <w:rsid w:val="7CEB0D52"/>
    <w:rsid w:val="7CF9386D"/>
    <w:rsid w:val="7DA90F48"/>
    <w:rsid w:val="7F21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F5BA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F5B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F5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F5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F5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5BAB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AF5BA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F5B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F5BAB"/>
  </w:style>
  <w:style w:type="character" w:customStyle="1" w:styleId="Char0">
    <w:name w:val="批注框文本 Char"/>
    <w:basedOn w:val="a0"/>
    <w:link w:val="a4"/>
    <w:uiPriority w:val="99"/>
    <w:semiHidden/>
    <w:qFormat/>
    <w:rsid w:val="00AF5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0C7E7-A26F-4DB1-95A1-18796A1B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388</Words>
  <Characters>2212</Characters>
  <Application>Microsoft Office Word</Application>
  <DocSecurity>0</DocSecurity>
  <Lines>18</Lines>
  <Paragraphs>5</Paragraphs>
  <ScaleCrop>false</ScaleCrop>
  <Company>Www.SangSan.Cn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China</cp:lastModifiedBy>
  <cp:revision>17</cp:revision>
  <cp:lastPrinted>2019-07-15T00:51:00Z</cp:lastPrinted>
  <dcterms:created xsi:type="dcterms:W3CDTF">2018-07-16T08:07:00Z</dcterms:created>
  <dcterms:modified xsi:type="dcterms:W3CDTF">2019-07-15T00:59:00Z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